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920C48" w:rsidRPr="00920C48" w:rsidTr="00920C48">
        <w:trPr>
          <w:trHeight w:val="68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48" w:rsidRPr="00920C48" w:rsidRDefault="009470CB" w:rsidP="0074767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淡江大學</w:t>
            </w:r>
            <w:r w:rsidR="00920C48"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申請10</w:t>
            </w:r>
            <w:r w:rsidR="000D61E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337FD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</w:t>
            </w:r>
            <w:r w:rsidR="00920C48"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年教育部教學實踐研究計畫三項說明</w:t>
            </w:r>
          </w:p>
        </w:tc>
      </w:tr>
      <w:tr w:rsidR="00920C48" w:rsidRPr="00920C48" w:rsidTr="00F7065D">
        <w:trPr>
          <w:trHeight w:val="9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1D" w:rsidRPr="00E13F1A" w:rsidRDefault="00920C48" w:rsidP="0074767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13F1A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計畫</w:t>
            </w:r>
          </w:p>
          <w:p w:rsidR="00920C48" w:rsidRPr="00E13F1A" w:rsidRDefault="00920C48" w:rsidP="00747673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13F1A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0C48" w:rsidRPr="00920C48" w:rsidTr="00F7065D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1D" w:rsidRPr="00E13F1A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13F1A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計畫</w:t>
            </w:r>
          </w:p>
          <w:p w:rsidR="00920C48" w:rsidRPr="00E13F1A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13F1A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系所：                姓名：                             </w:t>
            </w:r>
          </w:p>
        </w:tc>
      </w:tr>
      <w:tr w:rsidR="00F7065D" w:rsidRPr="00920C48" w:rsidTr="00E66F1D">
        <w:trPr>
          <w:trHeight w:val="305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2E" w:rsidRDefault="00131C2E" w:rsidP="002D31F7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計畫</w:t>
            </w:r>
          </w:p>
          <w:p w:rsidR="00F7065D" w:rsidRPr="00E13F1A" w:rsidRDefault="00131C2E" w:rsidP="002D31F7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5D" w:rsidRDefault="00F7065D" w:rsidP="00E07D7D">
            <w:pPr>
              <w:pStyle w:val="a3"/>
              <w:widowControl/>
              <w:numPr>
                <w:ilvl w:val="0"/>
                <w:numId w:val="1"/>
              </w:numPr>
              <w:spacing w:beforeLines="50" w:before="180"/>
              <w:ind w:leftChars="0" w:left="454" w:hanging="45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6F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請說明</w:t>
            </w:r>
            <w:r w:rsidR="00C94E5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Pr="00E66F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計畫與</w:t>
            </w:r>
            <w:r w:rsidR="00612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Pr="00E66F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</w:t>
            </w:r>
            <w:r w:rsidRPr="00C026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辦學目標</w:t>
            </w:r>
            <w:r w:rsidR="00C02699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--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實踐三環五育，培育卓越人才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C026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中程發展願景</w:t>
            </w:r>
            <w:r w:rsidR="00C02699" w:rsidRPr="00C026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-</w:t>
            </w:r>
            <w:r w:rsidR="00C02699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共創大淡水，智慧大未來</w:t>
            </w:r>
            <w:r w:rsid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C026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特色發展</w:t>
            </w:r>
            <w:r w:rsidR="00C02699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--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國際化、資訊化、未來化</w:t>
            </w:r>
            <w:r w:rsidRPr="00E66F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之關聯性</w:t>
            </w:r>
            <w:r w:rsidR="00C02699">
              <w:rPr>
                <w:rFonts w:ascii="新細明體" w:eastAsia="新細明體" w:hAnsi="新細明體" w:cs="新細明體" w:hint="eastAsia"/>
                <w:color w:val="000000"/>
                <w:w w:val="92"/>
                <w:kern w:val="0"/>
                <w:szCs w:val="24"/>
              </w:rPr>
              <w:t>（</w:t>
            </w:r>
            <w:r w:rsid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可擇</w:t>
            </w:r>
            <w:proofErr w:type="gramStart"/>
            <w:r w:rsid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  <w:r w:rsidR="00C02699">
              <w:rPr>
                <w:rFonts w:ascii="新細明體" w:eastAsia="新細明體" w:hAnsi="新細明體" w:cs="新細明體" w:hint="eastAsia"/>
                <w:color w:val="000000"/>
                <w:w w:val="92"/>
                <w:kern w:val="0"/>
                <w:szCs w:val="24"/>
              </w:rPr>
              <w:t>）</w:t>
            </w:r>
          </w:p>
          <w:p w:rsidR="00F7065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7065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7065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7065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7065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7065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7065D" w:rsidRPr="00E07D7D" w:rsidRDefault="00F7065D" w:rsidP="00E07D7D">
            <w:pPr>
              <w:widowControl/>
              <w:spacing w:beforeLines="50" w:before="1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7065D" w:rsidRPr="00920C48" w:rsidTr="00F7065D">
        <w:trPr>
          <w:trHeight w:val="60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5D" w:rsidRDefault="00F7065D" w:rsidP="002D31F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5D" w:rsidRPr="00C02699" w:rsidRDefault="00C02699" w:rsidP="00E07D7D">
            <w:pPr>
              <w:pStyle w:val="a3"/>
              <w:widowControl/>
              <w:numPr>
                <w:ilvl w:val="0"/>
                <w:numId w:val="1"/>
              </w:numPr>
              <w:spacing w:beforeLines="50" w:before="180"/>
              <w:ind w:leftChars="0" w:left="454" w:hanging="45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請說明本計畫如何運用</w:t>
            </w:r>
            <w:r w:rsidR="00927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校資源（勾選1-3個選項並加以說明）</w:t>
            </w:r>
          </w:p>
          <w:p w:rsidR="00F7065D" w:rsidRPr="00937720" w:rsidRDefault="00F7065D" w:rsidP="00C02699">
            <w:pPr>
              <w:widowControl/>
              <w:spacing w:line="480" w:lineRule="exact"/>
              <w:ind w:leftChars="199" w:left="723" w:hangingChars="102" w:hanging="24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31C2E">
              <w:rPr>
                <w:rFonts w:ascii="新細明體" w:eastAsia="新細明體" w:hAnsi="新細明體" w:cs="新細明體" w:hint="eastAsia"/>
                <w:i/>
                <w:color w:val="000000"/>
                <w:kern w:val="0"/>
                <w:szCs w:val="24"/>
                <w:u w:val="single"/>
              </w:rPr>
              <w:t>教學資源平台</w:t>
            </w: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（如Moodle教學平台、</w:t>
            </w:r>
            <w:proofErr w:type="spellStart"/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iClass</w:t>
            </w:r>
            <w:proofErr w:type="spellEnd"/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學習平台、</w:t>
            </w:r>
            <w:proofErr w:type="spellStart"/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iSignal</w:t>
            </w:r>
            <w:proofErr w:type="spellEnd"/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學習先期預警機制</w:t>
            </w:r>
            <w:r w:rsidRPr="0093772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…</w:t>
            </w: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）</w:t>
            </w:r>
          </w:p>
          <w:p w:rsidR="00F7065D" w:rsidRPr="00937720" w:rsidRDefault="00F7065D" w:rsidP="00C02699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31C2E">
              <w:rPr>
                <w:rFonts w:ascii="新細明體" w:eastAsia="新細明體" w:hAnsi="新細明體" w:cs="新細明體" w:hint="eastAsia"/>
                <w:i/>
                <w:color w:val="000000"/>
                <w:kern w:val="0"/>
                <w:szCs w:val="24"/>
                <w:u w:val="single"/>
              </w:rPr>
              <w:t>教室資源</w:t>
            </w: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（如翻轉教室、舞蹈教室</w:t>
            </w:r>
            <w:r w:rsidRPr="0093772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…</w:t>
            </w: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）</w:t>
            </w:r>
          </w:p>
          <w:p w:rsidR="00F7065D" w:rsidRDefault="00F7065D" w:rsidP="00C02699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31C2E">
              <w:rPr>
                <w:rFonts w:ascii="新細明體" w:eastAsia="新細明體" w:hAnsi="新細明體" w:cs="新細明體" w:hint="eastAsia"/>
                <w:i/>
                <w:color w:val="000000"/>
                <w:kern w:val="0"/>
                <w:szCs w:val="24"/>
                <w:u w:val="single"/>
              </w:rPr>
              <w:t>軟體資源</w:t>
            </w:r>
            <w:r w:rsidRPr="009377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如軟體雲、SPSS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）</w:t>
            </w:r>
          </w:p>
          <w:p w:rsidR="00C02699" w:rsidRDefault="00C02699" w:rsidP="00C02699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□其他 _______________________________________________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</w:p>
          <w:p w:rsidR="00C02699" w:rsidRDefault="00C02699" w:rsidP="00C02699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針對勾選項目，進行說明：_______________________________________________</w:t>
            </w:r>
          </w:p>
          <w:p w:rsidR="00C02699" w:rsidRDefault="00C02699" w:rsidP="00C02699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C02699" w:rsidRDefault="00C02699" w:rsidP="00C02699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C02699" w:rsidRDefault="00C02699" w:rsidP="00C02699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F7065D" w:rsidRPr="00775BCC" w:rsidRDefault="00F7065D" w:rsidP="00E07D7D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w w:val="98"/>
                <w:kern w:val="0"/>
                <w:szCs w:val="24"/>
              </w:rPr>
            </w:pPr>
          </w:p>
        </w:tc>
      </w:tr>
      <w:tr w:rsidR="00E7179E" w:rsidRPr="00920C48" w:rsidTr="00E7179E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79E" w:rsidRPr="00E7179E" w:rsidRDefault="00E7179E" w:rsidP="00131C2E">
            <w:pPr>
              <w:spacing w:beforeLines="100" w:before="36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7179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【</w:t>
            </w:r>
            <w:r w:rsidR="00E13F1A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下一頁</w:t>
            </w:r>
            <w:r w:rsidRPr="00E7179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尚有問題，請務必填寫避免退件】</w:t>
            </w:r>
          </w:p>
          <w:p w:rsidR="00E7179E" w:rsidRPr="00F7065D" w:rsidRDefault="00E7179E" w:rsidP="001C52F5">
            <w:pPr>
              <w:spacing w:beforeLines="50" w:before="180"/>
              <w:ind w:left="821" w:hangingChars="342" w:hanging="82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備註：請於</w:t>
            </w:r>
            <w:r w:rsidRP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107年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12</w:t>
            </w:r>
            <w:r w:rsidRP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月</w:t>
            </w:r>
            <w:r w:rsidR="001C52F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1C52F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星期一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)</w:t>
            </w:r>
            <w:r w:rsidR="001C52F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10:00</w:t>
            </w:r>
            <w:bookmarkStart w:id="0" w:name="_GoBack"/>
            <w:bookmarkEnd w:id="0"/>
            <w:r w:rsidRP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前</w:t>
            </w: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，以</w:t>
            </w:r>
            <w:r w:rsidRPr="00E7179E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「電子檔」</w:t>
            </w: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傳送至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教師教學發展</w:t>
            </w: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承辦人信箱，</w:t>
            </w:r>
            <w:hyperlink r:id="rId6" w:history="1">
              <w:r w:rsidRPr="009966D3">
                <w:rPr>
                  <w:rStyle w:val="a4"/>
                  <w:rFonts w:ascii="新細明體" w:eastAsia="新細明體" w:hAnsi="新細明體" w:cs="新細明體" w:hint="eastAsia"/>
                  <w:kern w:val="0"/>
                  <w:szCs w:val="24"/>
                </w:rPr>
                <w:t>134550@mail.tku.edu.tw</w:t>
              </w:r>
            </w:hyperlink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，林小姐</w:t>
            </w: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E7179E" w:rsidRDefault="00E7179E">
      <w:r>
        <w:br w:type="page"/>
      </w:r>
    </w:p>
    <w:tbl>
      <w:tblPr>
        <w:tblW w:w="9923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F7065D" w:rsidRPr="00920C48" w:rsidTr="00E7179E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79E" w:rsidRPr="00F7065D" w:rsidRDefault="00E7179E" w:rsidP="00E7179E">
            <w:pPr>
              <w:spacing w:line="1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6F1D" w:rsidRPr="00920C48" w:rsidTr="0061288B">
        <w:trPr>
          <w:trHeight w:val="10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E" w:rsidRDefault="00131C2E" w:rsidP="00131C2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計畫</w:t>
            </w:r>
          </w:p>
          <w:p w:rsidR="00E66F1D" w:rsidRDefault="00131C2E" w:rsidP="00131C2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7D" w:rsidRPr="00C02699" w:rsidRDefault="006773A8" w:rsidP="00E07D7D">
            <w:pPr>
              <w:pStyle w:val="a3"/>
              <w:widowControl/>
              <w:numPr>
                <w:ilvl w:val="0"/>
                <w:numId w:val="1"/>
              </w:numPr>
              <w:spacing w:beforeLines="50" w:before="180"/>
              <w:ind w:leftChars="0" w:left="454" w:hanging="45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</w:t>
            </w:r>
            <w:r w:rsidR="00E07D7D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說明本計畫</w:t>
            </w:r>
            <w:r w:rsidR="00612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與本</w:t>
            </w:r>
            <w:r w:rsidR="0061288B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校高教深耕計畫</w:t>
            </w:r>
            <w:r w:rsidR="009272B6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「落實教學創新」</w:t>
            </w:r>
            <w:r w:rsidR="00612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措施</w:t>
            </w:r>
            <w:r w:rsidR="00927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</w:t>
            </w:r>
            <w:r w:rsidR="00612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關聯性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 w:rsidR="00612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能呼應哪些面向</w:t>
            </w:r>
            <w:r w:rsidR="0061288B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策略</w:t>
            </w:r>
            <w:r w:rsidR="006128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勾選1-3個並</w:t>
            </w:r>
            <w:r w:rsidR="00C02699"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加以</w:t>
            </w:r>
            <w:r w:rsidRPr="00C026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說明）</w:t>
            </w:r>
          </w:p>
          <w:p w:rsidR="00E07D7D" w:rsidRPr="00394E75" w:rsidRDefault="006773A8" w:rsidP="0061288B">
            <w:pPr>
              <w:widowControl/>
              <w:spacing w:beforeLines="50" w:before="180" w:line="400" w:lineRule="exact"/>
              <w:ind w:leftChars="200" w:left="48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面向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課程教學開創新局</w:t>
            </w:r>
          </w:p>
          <w:p w:rsidR="00394E75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□「課程活絡多元適性」策略</w:t>
            </w:r>
          </w:p>
          <w:p w:rsidR="00394E75" w:rsidRPr="003128A2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□「學教範式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創新萌變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」策略</w:t>
            </w:r>
          </w:p>
          <w:p w:rsidR="006773A8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□「特色校園寰宇揚聲」策略</w:t>
            </w:r>
          </w:p>
          <w:p w:rsidR="00394E75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□「產業鏈結生態復育」策略</w:t>
            </w:r>
          </w:p>
          <w:p w:rsidR="00394E75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□「學教品質確保卓越」策略</w:t>
            </w:r>
          </w:p>
          <w:p w:rsidR="00E07D7D" w:rsidRPr="00394E75" w:rsidRDefault="006773A8" w:rsidP="0061288B">
            <w:pPr>
              <w:widowControl/>
              <w:spacing w:beforeLines="50" w:before="180" w:line="400" w:lineRule="exact"/>
              <w:ind w:leftChars="200" w:left="48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面向四在地實踐成就使命</w:t>
            </w:r>
          </w:p>
          <w:p w:rsidR="00394E75" w:rsidRPr="003128A2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□「人才培育區域治理」策略</w:t>
            </w:r>
          </w:p>
          <w:p w:rsidR="00394E75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□「產業鏈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結跨域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學習」策略</w:t>
            </w:r>
          </w:p>
          <w:p w:rsidR="00394E75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□「人文關懷在地實踐」策略</w:t>
            </w:r>
          </w:p>
          <w:p w:rsidR="006773A8" w:rsidRPr="00E07D7D" w:rsidRDefault="00E07D7D" w:rsidP="0061288B">
            <w:pPr>
              <w:widowControl/>
              <w:spacing w:line="48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□「社會創新實作分享」策略</w:t>
            </w:r>
          </w:p>
          <w:p w:rsidR="00E66F1D" w:rsidRDefault="00E66F1D" w:rsidP="00F7065D">
            <w:pPr>
              <w:widowControl/>
              <w:spacing w:line="3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773A8" w:rsidRDefault="006773A8" w:rsidP="006773A8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針對勾選項目，進行說明：_______________________________________________</w:t>
            </w:r>
          </w:p>
          <w:p w:rsidR="006773A8" w:rsidRDefault="006773A8" w:rsidP="006773A8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6773A8" w:rsidRDefault="006773A8" w:rsidP="006773A8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6773A8" w:rsidRDefault="006773A8" w:rsidP="006773A8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6773A8" w:rsidRDefault="006773A8" w:rsidP="006773A8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6773A8" w:rsidRDefault="006773A8" w:rsidP="006773A8">
            <w:pPr>
              <w:widowControl/>
              <w:spacing w:line="560" w:lineRule="exact"/>
              <w:ind w:leftChars="200" w:left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_________________________________________________________________________</w:t>
            </w:r>
          </w:p>
          <w:p w:rsidR="006773A8" w:rsidRPr="00E07D7D" w:rsidRDefault="006773A8" w:rsidP="00C02699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579EC" w:rsidRPr="000D61EE" w:rsidRDefault="001C52F5"/>
    <w:sectPr w:rsidR="004579EC" w:rsidRPr="000D61EE" w:rsidSect="00E7179E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490"/>
    <w:multiLevelType w:val="hybridMultilevel"/>
    <w:tmpl w:val="44CA8E2A"/>
    <w:lvl w:ilvl="0" w:tplc="39C0FE1C">
      <w:start w:val="1"/>
      <w:numFmt w:val="taiwaneseCountingThousand"/>
      <w:lvlText w:val="(%1)"/>
      <w:lvlJc w:val="left"/>
      <w:pPr>
        <w:ind w:left="451" w:hanging="4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8"/>
    <w:rsid w:val="00006021"/>
    <w:rsid w:val="000D61EE"/>
    <w:rsid w:val="00131C2E"/>
    <w:rsid w:val="001C52F5"/>
    <w:rsid w:val="00201D2B"/>
    <w:rsid w:val="00266683"/>
    <w:rsid w:val="002D31F7"/>
    <w:rsid w:val="00300127"/>
    <w:rsid w:val="003128A2"/>
    <w:rsid w:val="00322E90"/>
    <w:rsid w:val="00323838"/>
    <w:rsid w:val="00337FDA"/>
    <w:rsid w:val="00394E75"/>
    <w:rsid w:val="004E1AB4"/>
    <w:rsid w:val="005D3608"/>
    <w:rsid w:val="005E0F83"/>
    <w:rsid w:val="005E72DC"/>
    <w:rsid w:val="0061288B"/>
    <w:rsid w:val="006773A8"/>
    <w:rsid w:val="007300D9"/>
    <w:rsid w:val="00747673"/>
    <w:rsid w:val="00775BCC"/>
    <w:rsid w:val="007A7801"/>
    <w:rsid w:val="007B49EA"/>
    <w:rsid w:val="0082280D"/>
    <w:rsid w:val="008555A0"/>
    <w:rsid w:val="00857D9C"/>
    <w:rsid w:val="00884BC1"/>
    <w:rsid w:val="008D6CA5"/>
    <w:rsid w:val="009156D8"/>
    <w:rsid w:val="00920C48"/>
    <w:rsid w:val="009272B6"/>
    <w:rsid w:val="00937720"/>
    <w:rsid w:val="009470CB"/>
    <w:rsid w:val="00971CB9"/>
    <w:rsid w:val="00985EDA"/>
    <w:rsid w:val="009931F0"/>
    <w:rsid w:val="00994327"/>
    <w:rsid w:val="009D3FB4"/>
    <w:rsid w:val="00A435D8"/>
    <w:rsid w:val="00A61406"/>
    <w:rsid w:val="00B104E6"/>
    <w:rsid w:val="00C02699"/>
    <w:rsid w:val="00C94E56"/>
    <w:rsid w:val="00CA2A1D"/>
    <w:rsid w:val="00D10281"/>
    <w:rsid w:val="00D1389B"/>
    <w:rsid w:val="00D83656"/>
    <w:rsid w:val="00E058F6"/>
    <w:rsid w:val="00E07D7D"/>
    <w:rsid w:val="00E13F1A"/>
    <w:rsid w:val="00E5525C"/>
    <w:rsid w:val="00E66F1D"/>
    <w:rsid w:val="00E7179E"/>
    <w:rsid w:val="00F31421"/>
    <w:rsid w:val="00F7065D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48"/>
    <w:pPr>
      <w:ind w:leftChars="200" w:left="480"/>
    </w:pPr>
  </w:style>
  <w:style w:type="character" w:styleId="a4">
    <w:name w:val="Hyperlink"/>
    <w:basedOn w:val="a0"/>
    <w:uiPriority w:val="99"/>
    <w:unhideWhenUsed/>
    <w:rsid w:val="000D6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48"/>
    <w:pPr>
      <w:ind w:leftChars="200" w:left="480"/>
    </w:pPr>
  </w:style>
  <w:style w:type="character" w:styleId="a4">
    <w:name w:val="Hyperlink"/>
    <w:basedOn w:val="a0"/>
    <w:uiPriority w:val="99"/>
    <w:unhideWhenUsed/>
    <w:rsid w:val="000D6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4550@mail.tk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淡江大學 Tamkang University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8</cp:revision>
  <cp:lastPrinted>2018-10-18T07:20:00Z</cp:lastPrinted>
  <dcterms:created xsi:type="dcterms:W3CDTF">2018-10-18T07:50:00Z</dcterms:created>
  <dcterms:modified xsi:type="dcterms:W3CDTF">2018-11-29T08:41:00Z</dcterms:modified>
</cp:coreProperties>
</file>