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09" w:rsidRPr="0085536B" w:rsidRDefault="00ED7909" w:rsidP="0085536B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0F3476">
        <w:rPr>
          <w:rFonts w:ascii="Times New Roman" w:eastAsia="標楷體" w:hAnsi="Times New Roman" w:cs="Times New Roman"/>
          <w:b/>
          <w:sz w:val="28"/>
          <w:szCs w:val="28"/>
        </w:rPr>
        <w:t>104</w:t>
      </w:r>
      <w:r w:rsidRPr="000F3476">
        <w:rPr>
          <w:rFonts w:ascii="Times New Roman" w:eastAsia="標楷體" w:hAnsi="Times New Roman" w:cs="Times New Roman"/>
          <w:b/>
          <w:sz w:val="28"/>
          <w:szCs w:val="28"/>
        </w:rPr>
        <w:t>學年度第</w:t>
      </w:r>
      <w:r w:rsidRPr="000F3476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Pr="000F3476">
        <w:rPr>
          <w:rFonts w:ascii="Times New Roman" w:eastAsia="標楷體" w:hAnsi="Times New Roman" w:cs="Times New Roman"/>
          <w:b/>
          <w:sz w:val="28"/>
          <w:szCs w:val="28"/>
        </w:rPr>
        <w:t>學期</w:t>
      </w:r>
      <w:r w:rsidR="005F4BC7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FF05AF">
        <w:rPr>
          <w:rFonts w:ascii="Times New Roman" w:eastAsia="標楷體" w:hAnsi="Times New Roman" w:cs="Times New Roman"/>
          <w:b/>
          <w:sz w:val="28"/>
          <w:szCs w:val="28"/>
        </w:rPr>
        <w:t>~6</w:t>
      </w:r>
      <w:r w:rsidR="000F3476" w:rsidRPr="000F3476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Pr="000F3476">
        <w:rPr>
          <w:rFonts w:ascii="Times New Roman" w:eastAsia="標楷體" w:hAnsi="Times New Roman" w:cs="Times New Roman"/>
          <w:b/>
          <w:sz w:val="28"/>
          <w:szCs w:val="28"/>
        </w:rPr>
        <w:t>「學教翻轉」教師研習活動</w:t>
      </w:r>
    </w:p>
    <w:tbl>
      <w:tblPr>
        <w:tblStyle w:val="a3"/>
        <w:tblW w:w="6028" w:type="pct"/>
        <w:jc w:val="center"/>
        <w:tblLook w:val="04A0" w:firstRow="1" w:lastRow="0" w:firstColumn="1" w:lastColumn="0" w:noHBand="0" w:noVBand="1"/>
      </w:tblPr>
      <w:tblGrid>
        <w:gridCol w:w="1982"/>
        <w:gridCol w:w="1440"/>
        <w:gridCol w:w="2831"/>
        <w:gridCol w:w="1272"/>
        <w:gridCol w:w="1480"/>
        <w:gridCol w:w="2193"/>
      </w:tblGrid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ED7909" w:rsidRDefault="005F4BC7" w:rsidP="0045007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ED7909">
              <w:rPr>
                <w:rFonts w:ascii="Times New Roman" w:eastAsia="標楷體" w:hAnsi="Times New Roman" w:cs="Times New Roman"/>
                <w:b/>
                <w:szCs w:val="24"/>
              </w:rPr>
              <w:t>活動日期</w:t>
            </w:r>
          </w:p>
        </w:tc>
        <w:tc>
          <w:tcPr>
            <w:tcW w:w="643" w:type="pct"/>
            <w:vAlign w:val="center"/>
          </w:tcPr>
          <w:p w:rsidR="005F4BC7" w:rsidRPr="00ED7909" w:rsidRDefault="005F4BC7" w:rsidP="0045007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1264" w:type="pct"/>
            <w:vAlign w:val="center"/>
          </w:tcPr>
          <w:p w:rsidR="005F4BC7" w:rsidRPr="00ED7909" w:rsidRDefault="005F4BC7" w:rsidP="00450074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ED7909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名稱</w:t>
            </w:r>
          </w:p>
        </w:tc>
        <w:tc>
          <w:tcPr>
            <w:tcW w:w="568" w:type="pct"/>
            <w:vAlign w:val="center"/>
          </w:tcPr>
          <w:p w:rsidR="005F4BC7" w:rsidRPr="00C3066B" w:rsidRDefault="005F4BC7" w:rsidP="002A1B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066B">
              <w:rPr>
                <w:rFonts w:ascii="Times New Roman" w:eastAsia="標楷體" w:hAnsi="Times New Roman"/>
                <w:b/>
                <w:szCs w:val="24"/>
              </w:rPr>
              <w:t>活動地點</w:t>
            </w:r>
          </w:p>
        </w:tc>
        <w:tc>
          <w:tcPr>
            <w:tcW w:w="661" w:type="pct"/>
            <w:vAlign w:val="center"/>
          </w:tcPr>
          <w:p w:rsidR="005F4BC7" w:rsidRPr="00C3066B" w:rsidRDefault="005F4BC7" w:rsidP="002A1BBC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066B">
              <w:rPr>
                <w:rFonts w:ascii="Times New Roman" w:eastAsia="標楷體" w:hAnsi="Times New Roman"/>
                <w:b/>
                <w:szCs w:val="24"/>
              </w:rPr>
              <w:t>參加人員屬性</w:t>
            </w:r>
          </w:p>
        </w:tc>
        <w:tc>
          <w:tcPr>
            <w:tcW w:w="979" w:type="pct"/>
            <w:vAlign w:val="center"/>
          </w:tcPr>
          <w:p w:rsidR="005F4BC7" w:rsidRPr="00ED7909" w:rsidRDefault="005F4BC7" w:rsidP="0085536B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主講人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C3066B" w:rsidRDefault="005F4BC7" w:rsidP="002A1BBC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17:00-21:00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26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C3066B">
              <w:rPr>
                <w:rFonts w:ascii="Times New Roman" w:eastAsia="標楷體" w:hAnsi="Times New Roman" w:hint="eastAsia"/>
                <w:szCs w:val="24"/>
              </w:rPr>
              <w:t>教師研習：特優教師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課程觀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課交流</w:t>
            </w:r>
            <w:proofErr w:type="gramEnd"/>
          </w:p>
        </w:tc>
        <w:tc>
          <w:tcPr>
            <w:tcW w:w="568" w:type="pct"/>
            <w:vAlign w:val="center"/>
          </w:tcPr>
          <w:p w:rsidR="005F4BC7" w:rsidRPr="00C3066B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3066B">
              <w:rPr>
                <w:rFonts w:ascii="Times New Roman" w:eastAsia="標楷體" w:hAnsi="Times New Roman" w:hint="eastAsia"/>
                <w:szCs w:val="24"/>
              </w:rPr>
              <w:t>教育館</w:t>
            </w:r>
            <w:r w:rsidRPr="00C3066B">
              <w:rPr>
                <w:rFonts w:ascii="Times New Roman" w:eastAsia="標楷體" w:hAnsi="Times New Roman" w:hint="eastAsia"/>
                <w:szCs w:val="24"/>
              </w:rPr>
              <w:t>ED201</w:t>
            </w:r>
          </w:p>
        </w:tc>
        <w:tc>
          <w:tcPr>
            <w:tcW w:w="661" w:type="pct"/>
            <w:vAlign w:val="center"/>
          </w:tcPr>
          <w:p w:rsidR="005F4BC7" w:rsidRPr="00C3066B" w:rsidRDefault="005F4BC7" w:rsidP="002A1BBC">
            <w:pPr>
              <w:spacing w:line="260" w:lineRule="exact"/>
              <w:ind w:left="173" w:hangingChars="72" w:hanging="173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課程所張月霞</w:t>
            </w:r>
            <w:r w:rsidRPr="005F4BC7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7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C3066B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3066B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C3066B">
              <w:rPr>
                <w:rFonts w:ascii="Times New Roman" w:eastAsia="標楷體" w:hAnsi="Times New Roman" w:hint="eastAsia"/>
                <w:szCs w:val="24"/>
              </w:rPr>
              <w:t>教師研習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：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年度教學實務研究計畫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成果分享</w:t>
            </w:r>
          </w:p>
        </w:tc>
        <w:tc>
          <w:tcPr>
            <w:tcW w:w="568" w:type="pct"/>
            <w:vAlign w:val="center"/>
          </w:tcPr>
          <w:p w:rsidR="005F4BC7" w:rsidRPr="00C3066B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C3066B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C3066B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C3066B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C3066B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C3066B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C3066B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C3066B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C3066B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英文系林銘輝老師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8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>英語授課教學活動設計</w:t>
            </w:r>
            <w:r w:rsidRPr="005F4BC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建築系</w:t>
            </w:r>
            <w:r w:rsidRPr="005F4BC7">
              <w:rPr>
                <w:rFonts w:ascii="Times New Roman" w:eastAsia="標楷體" w:hAnsi="Times New Roman"/>
                <w:szCs w:val="24"/>
              </w:rPr>
              <w:t>姚忠達老師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10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12:00-13:30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年度教學實務研究計畫系列座談</w:t>
            </w:r>
            <w:r w:rsidRPr="005F4BC7">
              <w:rPr>
                <w:rFonts w:ascii="Times New Roman" w:eastAsia="標楷體" w:hAnsi="Times New Roman"/>
                <w:szCs w:val="24"/>
              </w:rPr>
              <w:t>Ι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公行系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黃</w:t>
            </w: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峯老師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西語系林惠瑛老師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資工系陳瑞發老師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體育處王元聖老師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16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年度教學實務研究計畫系列座談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Ⅱ</w:t>
            </w:r>
            <w:r w:rsidRPr="005F4BC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法文系楊淑娟老師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俄文系張慶國老師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歷史系李其霖老師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23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 xml:space="preserve"> PBL</w:t>
            </w:r>
            <w:r w:rsidRPr="005F4BC7">
              <w:rPr>
                <w:rFonts w:ascii="Times New Roman" w:eastAsia="標楷體" w:hAnsi="Times New Roman"/>
                <w:szCs w:val="24"/>
              </w:rPr>
              <w:t>的是與非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公行系陳志瑋</w:t>
            </w:r>
            <w:r w:rsidRPr="005F4BC7">
              <w:rPr>
                <w:rFonts w:ascii="Times New Roman" w:eastAsia="標楷體" w:hAnsi="Times New Roman"/>
                <w:szCs w:val="24"/>
              </w:rPr>
              <w:t>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31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年度教學實務研究計畫系列座談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Ⅲ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管科系陳水連老師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會計系林谷峻老師</w:t>
            </w:r>
          </w:p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資工系陳瑞發老師</w:t>
            </w:r>
          </w:p>
        </w:tc>
      </w:tr>
      <w:tr w:rsidR="005F4BC7" w:rsidRPr="00ED7909" w:rsidTr="00B76CAB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4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13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r w:rsidRPr="005F4BC7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bookmarkEnd w:id="0"/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>英語授課教師經驗分享</w:t>
            </w:r>
            <w:r w:rsidRPr="005F4BC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  <w:tc>
          <w:tcPr>
            <w:tcW w:w="568" w:type="pct"/>
          </w:tcPr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I501</w:t>
            </w:r>
          </w:p>
          <w:p w:rsidR="005F4BC7" w:rsidRPr="005F4BC7" w:rsidRDefault="005F4BC7" w:rsidP="002A1BB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蘭陽校園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資傳系</w:t>
            </w:r>
            <w:r w:rsidRPr="005F4BC7">
              <w:rPr>
                <w:rFonts w:ascii="Times New Roman" w:eastAsia="標楷體" w:hAnsi="Times New Roman"/>
                <w:szCs w:val="24"/>
              </w:rPr>
              <w:t>劉慧娟老師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4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15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>教學研究系列研習</w:t>
            </w:r>
            <w:r w:rsidRPr="005F4BC7">
              <w:rPr>
                <w:rFonts w:ascii="Times New Roman" w:eastAsia="標楷體" w:hAnsi="Times New Roman"/>
                <w:szCs w:val="24"/>
              </w:rPr>
              <w:t>-</w:t>
            </w:r>
            <w:r w:rsidRPr="005F4BC7">
              <w:rPr>
                <w:rFonts w:ascii="Times New Roman" w:eastAsia="標楷體" w:hAnsi="Times New Roman"/>
                <w:szCs w:val="24"/>
              </w:rPr>
              <w:t>量化研究與統計方法入門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I301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教心所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李麗君老師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4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28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>教學研究系列研習</w:t>
            </w:r>
            <w:r w:rsidRPr="005F4BC7">
              <w:rPr>
                <w:rFonts w:ascii="Times New Roman" w:eastAsia="標楷體" w:hAnsi="Times New Roman"/>
                <w:szCs w:val="24"/>
              </w:rPr>
              <w:t>-</w:t>
            </w:r>
            <w:r w:rsidRPr="005F4BC7">
              <w:rPr>
                <w:rFonts w:ascii="Times New Roman" w:eastAsia="標楷體" w:hAnsi="Times New Roman"/>
                <w:szCs w:val="24"/>
              </w:rPr>
              <w:t>質性研究入門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2A1BBC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5F4BC7">
              <w:rPr>
                <w:rFonts w:ascii="Times New Roman" w:eastAsia="標楷體" w:hAnsi="Times New Roman" w:hint="eastAsia"/>
                <w:szCs w:val="24"/>
              </w:rPr>
              <w:t>覺生綜合</w:t>
            </w:r>
            <w:proofErr w:type="gramEnd"/>
            <w:r w:rsidRPr="005F4BC7">
              <w:rPr>
                <w:rFonts w:ascii="Times New Roman" w:eastAsia="標楷體" w:hAnsi="Times New Roman" w:hint="eastAsia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I301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A1BBC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課程所張月霞老師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5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3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146C63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9:00-12:00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/>
                <w:szCs w:val="24"/>
              </w:rPr>
              <w:t>教師研習：英語授課教師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課程觀課交流</w:t>
            </w:r>
            <w:proofErr w:type="gramEnd"/>
          </w:p>
        </w:tc>
        <w:tc>
          <w:tcPr>
            <w:tcW w:w="568" w:type="pct"/>
            <w:vAlign w:val="center"/>
          </w:tcPr>
          <w:p w:rsidR="005F4BC7" w:rsidRPr="005F4BC7" w:rsidRDefault="005F4BC7" w:rsidP="00C617B8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商管</w:t>
            </w:r>
            <w:r w:rsidRPr="005F4BC7">
              <w:rPr>
                <w:rFonts w:ascii="Times New Roman" w:eastAsia="標楷體" w:hAnsi="Times New Roman"/>
                <w:szCs w:val="24"/>
              </w:rPr>
              <w:t>大樓</w:t>
            </w:r>
            <w:r w:rsidRPr="005F4BC7">
              <w:rPr>
                <w:rFonts w:ascii="Times New Roman" w:eastAsia="標楷體" w:hAnsi="Times New Roman"/>
                <w:szCs w:val="24"/>
              </w:rPr>
              <w:t>B302e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企管系張瑋倫老師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5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13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12:10~13:05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學年度</w:t>
            </w:r>
            <w:r w:rsidRPr="005F4BC7">
              <w:rPr>
                <w:rFonts w:ascii="Times New Roman" w:eastAsia="標楷體" w:hAnsi="Times New Roman"/>
                <w:szCs w:val="24"/>
              </w:rPr>
              <w:t>Mentee</w:t>
            </w:r>
            <w:r w:rsidRPr="005F4BC7">
              <w:rPr>
                <w:rFonts w:ascii="Times New Roman" w:eastAsia="標楷體" w:hAnsi="Times New Roman"/>
                <w:szCs w:val="24"/>
              </w:rPr>
              <w:t>座談會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I051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CL506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r w:rsidRPr="005F4BC7">
              <w:rPr>
                <w:rFonts w:ascii="Times New Roman" w:eastAsia="標楷體" w:hAnsi="Times New Roman"/>
                <w:szCs w:val="24"/>
              </w:rPr>
              <w:t>學年度新聘教師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42626E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李麗君老師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6669F5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lastRenderedPageBreak/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5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2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好學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樂教分享週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 xml:space="preserve">-  </w:t>
            </w:r>
          </w:p>
          <w:p w:rsidR="005F4BC7" w:rsidRPr="005F4BC7" w:rsidRDefault="005F4BC7" w:rsidP="0024234A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/>
                <w:szCs w:val="24"/>
              </w:rPr>
              <w:t>教師研習：</w:t>
            </w:r>
            <w:r w:rsidRPr="005F4BC7">
              <w:rPr>
                <w:rFonts w:ascii="Times New Roman" w:eastAsia="標楷體" w:hAnsi="Times New Roman"/>
                <w:szCs w:val="24"/>
              </w:rPr>
              <w:t>104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學年度社群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成果發表及展示暨工學院推動社群經驗分享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工學大樓</w:t>
            </w:r>
            <w:r w:rsidRPr="005F4BC7">
              <w:rPr>
                <w:rFonts w:ascii="Times New Roman" w:eastAsia="標楷體" w:hAnsi="Times New Roman"/>
                <w:szCs w:val="24"/>
              </w:rPr>
              <w:t>E787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FF05AF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C617B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分享人：</w:t>
            </w:r>
          </w:p>
          <w:p w:rsidR="005F4BC7" w:rsidRPr="005F4BC7" w:rsidRDefault="005F4BC7" w:rsidP="00C617B8">
            <w:pPr>
              <w:snapToGrid w:val="0"/>
              <w:spacing w:line="240" w:lineRule="exact"/>
              <w:ind w:leftChars="14" w:left="34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>)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工學院</w:t>
            </w:r>
            <w:r w:rsidRPr="005F4BC7">
              <w:rPr>
                <w:rFonts w:ascii="Times New Roman" w:eastAsia="標楷體" w:hAnsi="Times New Roman"/>
                <w:szCs w:val="24"/>
              </w:rPr>
              <w:t>何啓東院長</w:t>
            </w:r>
          </w:p>
          <w:p w:rsidR="005F4BC7" w:rsidRPr="005F4BC7" w:rsidRDefault="005F4BC7" w:rsidP="00C617B8">
            <w:pPr>
              <w:snapToGrid w:val="0"/>
              <w:spacing w:line="240" w:lineRule="exact"/>
              <w:ind w:leftChars="14" w:left="34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(</w:t>
            </w:r>
            <w:r w:rsidRPr="005F4BC7">
              <w:rPr>
                <w:rFonts w:ascii="Times New Roman" w:eastAsia="標楷體" w:hAnsi="Times New Roman"/>
                <w:szCs w:val="24"/>
              </w:rPr>
              <w:t>二</w:t>
            </w:r>
            <w:r w:rsidRPr="005F4BC7">
              <w:rPr>
                <w:rFonts w:ascii="Times New Roman" w:eastAsia="標楷體" w:hAnsi="Times New Roman"/>
                <w:szCs w:val="24"/>
              </w:rPr>
              <w:t>)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建築系柯純融老師</w:t>
            </w:r>
          </w:p>
          <w:p w:rsidR="005F4BC7" w:rsidRPr="005F4BC7" w:rsidRDefault="005F4BC7" w:rsidP="00C617B8">
            <w:pPr>
              <w:snapToGrid w:val="0"/>
              <w:spacing w:line="240" w:lineRule="exact"/>
              <w:ind w:leftChars="14" w:left="34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(</w:t>
            </w:r>
            <w:r w:rsidRPr="005F4BC7">
              <w:rPr>
                <w:rFonts w:ascii="Times New Roman" w:eastAsia="標楷體" w:hAnsi="Times New Roman"/>
                <w:szCs w:val="24"/>
              </w:rPr>
              <w:t>三</w:t>
            </w:r>
            <w:r w:rsidRPr="005F4BC7">
              <w:rPr>
                <w:rFonts w:ascii="Times New Roman" w:eastAsia="標楷體" w:hAnsi="Times New Roman"/>
                <w:szCs w:val="24"/>
              </w:rPr>
              <w:t>)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土木系羅元隆老師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C617B8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5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27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E25E96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E25E96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好學</w:t>
            </w:r>
            <w:proofErr w:type="gramStart"/>
            <w:r w:rsidRPr="005F4BC7">
              <w:rPr>
                <w:rFonts w:ascii="Times New Roman" w:eastAsia="標楷體" w:hAnsi="Times New Roman"/>
                <w:szCs w:val="24"/>
              </w:rPr>
              <w:t>樂教分享週</w:t>
            </w:r>
            <w:proofErr w:type="gramEnd"/>
            <w:r w:rsidRPr="005F4BC7">
              <w:rPr>
                <w:rFonts w:ascii="Times New Roman" w:eastAsia="標楷體" w:hAnsi="Times New Roman"/>
                <w:szCs w:val="24"/>
              </w:rPr>
              <w:t xml:space="preserve">-  </w:t>
            </w:r>
          </w:p>
          <w:p w:rsidR="005F4BC7" w:rsidRPr="005F4BC7" w:rsidRDefault="005F4BC7" w:rsidP="00E25E96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/>
                <w:szCs w:val="24"/>
              </w:rPr>
              <w:t>教師研習：翻轉教室</w:t>
            </w:r>
            <w:r w:rsidRPr="005F4BC7">
              <w:rPr>
                <w:rFonts w:ascii="Times New Roman" w:eastAsia="標楷體" w:hAnsi="Times New Roman"/>
                <w:szCs w:val="24"/>
              </w:rPr>
              <w:t>-</w:t>
            </w:r>
            <w:r w:rsidRPr="005F4BC7">
              <w:rPr>
                <w:rFonts w:ascii="Times New Roman" w:eastAsia="標楷體" w:hAnsi="Times New Roman"/>
                <w:szCs w:val="24"/>
              </w:rPr>
              <w:t>我的失敗與成功經驗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工學大樓</w:t>
            </w:r>
            <w:r w:rsidRPr="005F4BC7">
              <w:rPr>
                <w:rFonts w:ascii="Times New Roman" w:eastAsia="標楷體" w:hAnsi="Times New Roman"/>
                <w:szCs w:val="24"/>
              </w:rPr>
              <w:t>E787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C617B8">
            <w:pPr>
              <w:snapToGrid w:val="0"/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台灣大學資訊管理學系孔令傑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老師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5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31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C617B8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12:00-13:10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教師研習：工學院教師社群端午茶話會</w:t>
            </w:r>
          </w:p>
        </w:tc>
        <w:tc>
          <w:tcPr>
            <w:tcW w:w="568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工學大樓</w:t>
            </w:r>
            <w:r w:rsidRPr="005F4BC7">
              <w:rPr>
                <w:rFonts w:ascii="Times New Roman" w:eastAsia="標楷體" w:hAnsi="Times New Roman"/>
                <w:szCs w:val="24"/>
              </w:rPr>
              <w:t>E787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工學院教師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24234A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工學院</w:t>
            </w:r>
            <w:r w:rsidRPr="005F4BC7">
              <w:rPr>
                <w:rFonts w:ascii="Times New Roman" w:eastAsia="標楷體" w:hAnsi="Times New Roman"/>
                <w:szCs w:val="24"/>
              </w:rPr>
              <w:t>何啓東院長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主持</w:t>
            </w:r>
          </w:p>
        </w:tc>
      </w:tr>
      <w:tr w:rsidR="005F4BC7" w:rsidRPr="00ED7909" w:rsidTr="002924D6">
        <w:trPr>
          <w:trHeight w:val="567"/>
          <w:jc w:val="center"/>
        </w:trPr>
        <w:tc>
          <w:tcPr>
            <w:tcW w:w="885" w:type="pct"/>
            <w:vAlign w:val="center"/>
          </w:tcPr>
          <w:p w:rsidR="005F4BC7" w:rsidRPr="005F4BC7" w:rsidRDefault="005F4BC7" w:rsidP="005B2CC0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105</w:t>
            </w:r>
            <w:r w:rsidRPr="005F4BC7">
              <w:rPr>
                <w:rFonts w:ascii="Times New Roman" w:eastAsia="標楷體" w:hAnsi="Times New Roman"/>
                <w:szCs w:val="24"/>
              </w:rPr>
              <w:t>年</w:t>
            </w:r>
            <w:r w:rsidRPr="005F4BC7">
              <w:rPr>
                <w:rFonts w:ascii="Times New Roman" w:eastAsia="標楷體" w:hAnsi="Times New Roman"/>
                <w:szCs w:val="24"/>
              </w:rPr>
              <w:t>6</w:t>
            </w:r>
            <w:r w:rsidRPr="005F4BC7">
              <w:rPr>
                <w:rFonts w:ascii="Times New Roman" w:eastAsia="標楷體" w:hAnsi="Times New Roman"/>
                <w:szCs w:val="24"/>
              </w:rPr>
              <w:t>月</w:t>
            </w:r>
            <w:r w:rsidRPr="005F4BC7">
              <w:rPr>
                <w:rFonts w:ascii="Times New Roman" w:eastAsia="標楷體" w:hAnsi="Times New Roman"/>
                <w:szCs w:val="24"/>
              </w:rPr>
              <w:t>13~17</w:t>
            </w:r>
            <w:r w:rsidRPr="005F4BC7">
              <w:rPr>
                <w:rFonts w:ascii="Times New Roman" w:eastAsia="標楷體" w:hAnsi="Times New Roman"/>
                <w:szCs w:val="24"/>
              </w:rPr>
              <w:t>日</w:t>
            </w:r>
          </w:p>
        </w:tc>
        <w:tc>
          <w:tcPr>
            <w:tcW w:w="643" w:type="pct"/>
            <w:vAlign w:val="center"/>
          </w:tcPr>
          <w:p w:rsidR="005F4BC7" w:rsidRPr="005F4BC7" w:rsidRDefault="005F4BC7" w:rsidP="005B2CC0">
            <w:pPr>
              <w:spacing w:line="2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9:00-13:00</w:t>
            </w:r>
          </w:p>
        </w:tc>
        <w:tc>
          <w:tcPr>
            <w:tcW w:w="1264" w:type="pct"/>
            <w:vAlign w:val="center"/>
          </w:tcPr>
          <w:p w:rsidR="005F4BC7" w:rsidRPr="005F4BC7" w:rsidRDefault="005F4BC7" w:rsidP="005B2CC0">
            <w:pPr>
              <w:snapToGrid w:val="0"/>
              <w:spacing w:line="280" w:lineRule="exact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5F4BC7">
              <w:rPr>
                <w:rFonts w:ascii="Times New Roman" w:eastAsia="標楷體" w:hAnsi="Times New Roman"/>
                <w:szCs w:val="24"/>
              </w:rPr>
              <w:t>教師研習：英語授課教師研習營</w:t>
            </w:r>
          </w:p>
        </w:tc>
        <w:tc>
          <w:tcPr>
            <w:tcW w:w="568" w:type="pct"/>
          </w:tcPr>
          <w:p w:rsidR="005F4BC7" w:rsidRPr="005F4BC7" w:rsidRDefault="005F4BC7" w:rsidP="005B2CC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驚聲</w:t>
            </w:r>
            <w:r w:rsidRPr="005F4BC7">
              <w:rPr>
                <w:rFonts w:ascii="Times New Roman" w:eastAsia="標楷體" w:hAnsi="Times New Roman"/>
                <w:szCs w:val="24"/>
              </w:rPr>
              <w:t>大樓</w:t>
            </w:r>
            <w:r w:rsidRPr="005F4BC7">
              <w:rPr>
                <w:rFonts w:ascii="Times New Roman" w:eastAsia="標楷體" w:hAnsi="Times New Roman" w:hint="eastAsia"/>
                <w:szCs w:val="24"/>
              </w:rPr>
              <w:t>T307</w:t>
            </w:r>
          </w:p>
        </w:tc>
        <w:tc>
          <w:tcPr>
            <w:tcW w:w="661" w:type="pct"/>
            <w:vAlign w:val="center"/>
          </w:tcPr>
          <w:p w:rsidR="005F4BC7" w:rsidRPr="005F4BC7" w:rsidRDefault="005F4BC7" w:rsidP="005B2CC0">
            <w:pPr>
              <w:snapToGrid w:val="0"/>
              <w:spacing w:line="280" w:lineRule="exact"/>
              <w:jc w:val="center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/>
                <w:szCs w:val="24"/>
              </w:rPr>
              <w:t>全校教師</w:t>
            </w:r>
          </w:p>
        </w:tc>
        <w:tc>
          <w:tcPr>
            <w:tcW w:w="979" w:type="pct"/>
            <w:vAlign w:val="center"/>
          </w:tcPr>
          <w:p w:rsidR="005F4BC7" w:rsidRPr="005F4BC7" w:rsidRDefault="005F4BC7" w:rsidP="005B2CC0">
            <w:pPr>
              <w:spacing w:line="4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F4BC7">
              <w:rPr>
                <w:rFonts w:ascii="Times New Roman" w:eastAsia="標楷體" w:hAnsi="Times New Roman" w:hint="eastAsia"/>
                <w:szCs w:val="24"/>
              </w:rPr>
              <w:t>昆士蘭大學講師</w:t>
            </w:r>
          </w:p>
        </w:tc>
      </w:tr>
    </w:tbl>
    <w:p w:rsidR="00ED7909" w:rsidRDefault="00ED7909" w:rsidP="0085536B">
      <w:pPr>
        <w:rPr>
          <w:rFonts w:ascii="Times New Roman" w:hAnsi="Times New Roman" w:cs="Times New Roman"/>
        </w:rPr>
      </w:pPr>
    </w:p>
    <w:p w:rsidR="00752157" w:rsidRPr="00D40319" w:rsidRDefault="00752157" w:rsidP="00752157">
      <w:pPr>
        <w:spacing w:line="220" w:lineRule="exact"/>
        <w:rPr>
          <w:rFonts w:ascii="Times New Roman" w:eastAsia="標楷體" w:hAnsi="Times New Roman"/>
          <w:szCs w:val="24"/>
        </w:rPr>
      </w:pPr>
      <w:r w:rsidRPr="00D40319">
        <w:rPr>
          <w:rFonts w:ascii="Times New Roman" w:eastAsia="標楷體" w:hAnsi="Times New Roman"/>
          <w:szCs w:val="24"/>
        </w:rPr>
        <w:t>備註：</w:t>
      </w:r>
    </w:p>
    <w:p w:rsidR="00752157" w:rsidRPr="00752157" w:rsidRDefault="00752157" w:rsidP="00752157">
      <w:pPr>
        <w:spacing w:line="220" w:lineRule="exact"/>
        <w:ind w:leftChars="100" w:left="720" w:hangingChars="200" w:hanging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1.</w:t>
      </w:r>
      <w:r w:rsidRPr="00752157">
        <w:rPr>
          <w:rFonts w:ascii="Times New Roman" w:eastAsia="標楷體" w:hAnsi="Times New Roman"/>
          <w:szCs w:val="24"/>
        </w:rPr>
        <w:t>報名方式：</w:t>
      </w:r>
      <w:hyperlink r:id="rId8" w:tgtFrame="_blank" w:history="1">
        <w:r w:rsidRPr="00752157">
          <w:rPr>
            <w:rFonts w:ascii="Times New Roman" w:eastAsia="標楷體" w:hAnsi="Times New Roman"/>
          </w:rPr>
          <w:t>http://enroll.tku.edu.tw/</w:t>
        </w:r>
      </w:hyperlink>
      <w:r w:rsidRPr="00752157">
        <w:rPr>
          <w:rFonts w:ascii="Times New Roman" w:eastAsia="標楷體" w:hAnsi="Times New Roman"/>
          <w:szCs w:val="24"/>
        </w:rPr>
        <w:t>「淡江大學活動報名系統」。</w:t>
      </w:r>
    </w:p>
    <w:p w:rsidR="00752157" w:rsidRDefault="00752157" w:rsidP="00752157">
      <w:pPr>
        <w:spacing w:line="220" w:lineRule="exact"/>
        <w:ind w:leftChars="100" w:left="720" w:hangingChars="200" w:hanging="480"/>
        <w:rPr>
          <w:rFonts w:ascii="Times New Roman" w:eastAsia="標楷體" w:hAnsi="Times New Roman"/>
          <w:szCs w:val="24"/>
        </w:rPr>
      </w:pPr>
      <w:r w:rsidRPr="00D40319">
        <w:rPr>
          <w:rFonts w:ascii="Times New Roman" w:eastAsia="標楷體" w:hAnsi="Times New Roman"/>
          <w:szCs w:val="24"/>
        </w:rPr>
        <w:t>2.</w:t>
      </w:r>
      <w:r w:rsidRPr="00D40319">
        <w:rPr>
          <w:rFonts w:ascii="Times New Roman" w:eastAsia="標楷體" w:hAnsi="Times New Roman"/>
          <w:szCs w:val="24"/>
        </w:rPr>
        <w:t>各項活動辦理詳細情形，將隨時另以</w:t>
      </w:r>
      <w:r w:rsidRPr="00D40319">
        <w:rPr>
          <w:rFonts w:ascii="Times New Roman" w:eastAsia="標楷體" w:hAnsi="Times New Roman"/>
          <w:szCs w:val="24"/>
        </w:rPr>
        <w:t>OA</w:t>
      </w:r>
      <w:r w:rsidRPr="00D40319">
        <w:rPr>
          <w:rFonts w:ascii="Times New Roman" w:eastAsia="標楷體" w:hAnsi="Times New Roman"/>
          <w:szCs w:val="24"/>
        </w:rPr>
        <w:t>函公告。</w:t>
      </w:r>
    </w:p>
    <w:p w:rsidR="00752157" w:rsidRPr="00ED7909" w:rsidRDefault="00752157" w:rsidP="00752157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eastAsia="標楷體" w:hAnsi="Times New Roman" w:hint="eastAsia"/>
          <w:szCs w:val="24"/>
        </w:rPr>
        <w:t>3.</w:t>
      </w:r>
      <w:r>
        <w:rPr>
          <w:rFonts w:ascii="Times New Roman" w:eastAsia="標楷體" w:hAnsi="Times New Roman" w:hint="eastAsia"/>
          <w:szCs w:val="24"/>
        </w:rPr>
        <w:t>標有</w:t>
      </w:r>
      <w:r w:rsidRPr="005F4BC7">
        <w:rPr>
          <w:rFonts w:ascii="Times New Roman" w:eastAsia="標楷體" w:hAnsi="Times New Roman" w:hint="eastAsia"/>
          <w:color w:val="FF0000"/>
          <w:szCs w:val="24"/>
        </w:rPr>
        <w:t>*</w:t>
      </w:r>
      <w:r>
        <w:rPr>
          <w:rFonts w:ascii="Times New Roman" w:eastAsia="標楷體" w:hAnsi="Times New Roman" w:hint="eastAsia"/>
          <w:szCs w:val="24"/>
        </w:rPr>
        <w:t>號之研習列入教師參與校內教學研習活動次數統計。</w:t>
      </w:r>
    </w:p>
    <w:sectPr w:rsidR="00752157" w:rsidRPr="00ED7909" w:rsidSect="000C3590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A10" w:rsidRDefault="008F5A10" w:rsidP="00ED7909">
      <w:r>
        <w:separator/>
      </w:r>
    </w:p>
  </w:endnote>
  <w:endnote w:type="continuationSeparator" w:id="0">
    <w:p w:rsidR="008F5A10" w:rsidRDefault="008F5A10" w:rsidP="00ED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A10" w:rsidRDefault="008F5A10" w:rsidP="00ED7909">
      <w:r>
        <w:separator/>
      </w:r>
    </w:p>
  </w:footnote>
  <w:footnote w:type="continuationSeparator" w:id="0">
    <w:p w:rsidR="008F5A10" w:rsidRDefault="008F5A10" w:rsidP="00ED7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EF0"/>
    <w:multiLevelType w:val="hybridMultilevel"/>
    <w:tmpl w:val="ABBE2DC6"/>
    <w:lvl w:ilvl="0" w:tplc="9ED82A2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90"/>
    <w:rsid w:val="0000030F"/>
    <w:rsid w:val="00027182"/>
    <w:rsid w:val="000638C2"/>
    <w:rsid w:val="000C3590"/>
    <w:rsid w:val="000F3476"/>
    <w:rsid w:val="00101FCE"/>
    <w:rsid w:val="00146C63"/>
    <w:rsid w:val="0024234A"/>
    <w:rsid w:val="002924D6"/>
    <w:rsid w:val="00325FA8"/>
    <w:rsid w:val="003A5B3E"/>
    <w:rsid w:val="003B59B4"/>
    <w:rsid w:val="003D7B66"/>
    <w:rsid w:val="003E2D32"/>
    <w:rsid w:val="00450074"/>
    <w:rsid w:val="00451AB9"/>
    <w:rsid w:val="00472F39"/>
    <w:rsid w:val="004C6323"/>
    <w:rsid w:val="00515254"/>
    <w:rsid w:val="005328F7"/>
    <w:rsid w:val="00563731"/>
    <w:rsid w:val="005B498D"/>
    <w:rsid w:val="005B50D9"/>
    <w:rsid w:val="005C61A3"/>
    <w:rsid w:val="005E2FB1"/>
    <w:rsid w:val="005F4BC7"/>
    <w:rsid w:val="006669F5"/>
    <w:rsid w:val="0069773F"/>
    <w:rsid w:val="006B48A7"/>
    <w:rsid w:val="006B78D4"/>
    <w:rsid w:val="006D20E9"/>
    <w:rsid w:val="00752157"/>
    <w:rsid w:val="0085536B"/>
    <w:rsid w:val="008B0F31"/>
    <w:rsid w:val="008F5A10"/>
    <w:rsid w:val="009219A4"/>
    <w:rsid w:val="009D7F62"/>
    <w:rsid w:val="00A1272E"/>
    <w:rsid w:val="00A43118"/>
    <w:rsid w:val="00A92049"/>
    <w:rsid w:val="00AA3301"/>
    <w:rsid w:val="00AD67F9"/>
    <w:rsid w:val="00B52FBD"/>
    <w:rsid w:val="00BF176E"/>
    <w:rsid w:val="00C617B8"/>
    <w:rsid w:val="00C6196B"/>
    <w:rsid w:val="00D27085"/>
    <w:rsid w:val="00D70475"/>
    <w:rsid w:val="00DA731D"/>
    <w:rsid w:val="00E1701D"/>
    <w:rsid w:val="00E759B4"/>
    <w:rsid w:val="00EC558B"/>
    <w:rsid w:val="00ED7909"/>
    <w:rsid w:val="00EE507B"/>
    <w:rsid w:val="00EF0A01"/>
    <w:rsid w:val="00FC316D"/>
    <w:rsid w:val="00FE6F40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909"/>
    <w:rPr>
      <w:sz w:val="20"/>
      <w:szCs w:val="20"/>
    </w:rPr>
  </w:style>
  <w:style w:type="character" w:styleId="a8">
    <w:name w:val="Hyperlink"/>
    <w:basedOn w:val="a0"/>
    <w:uiPriority w:val="99"/>
    <w:rsid w:val="00ED790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4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75215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7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7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7909"/>
    <w:rPr>
      <w:sz w:val="20"/>
      <w:szCs w:val="20"/>
    </w:rPr>
  </w:style>
  <w:style w:type="character" w:styleId="a8">
    <w:name w:val="Hyperlink"/>
    <w:basedOn w:val="a0"/>
    <w:uiPriority w:val="99"/>
    <w:rsid w:val="00ED790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047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7521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roll.tk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cp:lastPrinted>2016-02-22T04:09:00Z</cp:lastPrinted>
  <dcterms:created xsi:type="dcterms:W3CDTF">2016-04-14T06:27:00Z</dcterms:created>
  <dcterms:modified xsi:type="dcterms:W3CDTF">2016-04-14T06:27:00Z</dcterms:modified>
</cp:coreProperties>
</file>